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9" w:rsidRDefault="00992BB5" w:rsidP="00CA7BEC">
      <w:pPr>
        <w:rPr>
          <w:rFonts w:ascii="Times New Roman" w:hAnsi="Times New Roman"/>
          <w:b/>
        </w:rPr>
      </w:pPr>
      <w:bookmarkStart w:id="0" w:name="_GoBack"/>
      <w:bookmarkEnd w:id="0"/>
      <w:r>
        <w:rPr>
          <w:rFonts w:ascii="Times New Roman" w:hAnsi="Times New Roman"/>
          <w:b/>
        </w:rPr>
        <w:t>The Qualified Clinical Data Registry – What</w:t>
      </w:r>
      <w:r w:rsidR="00656267">
        <w:rPr>
          <w:rFonts w:ascii="Times New Roman" w:hAnsi="Times New Roman"/>
          <w:b/>
        </w:rPr>
        <w:t xml:space="preserve"> it means for Anesthesiology</w:t>
      </w:r>
    </w:p>
    <w:p w:rsidR="00CF6703" w:rsidRDefault="00CF6703" w:rsidP="00CA7BEC">
      <w:pPr>
        <w:rPr>
          <w:rFonts w:ascii="Times New Roman" w:hAnsi="Times New Roman"/>
          <w:b/>
        </w:rPr>
      </w:pPr>
    </w:p>
    <w:p w:rsidR="00CF6703" w:rsidRDefault="00992BB5" w:rsidP="00CA7BEC">
      <w:pPr>
        <w:rPr>
          <w:rFonts w:ascii="Times New Roman" w:hAnsi="Times New Roman"/>
        </w:rPr>
      </w:pPr>
      <w:r>
        <w:rPr>
          <w:rFonts w:ascii="Times New Roman" w:hAnsi="Times New Roman"/>
        </w:rPr>
        <w:t>The National Anesthesia Clinical Outcomes Registry</w:t>
      </w:r>
      <w:r w:rsidR="000E4200">
        <w:rPr>
          <w:rFonts w:ascii="Times New Roman" w:hAnsi="Times New Roman"/>
        </w:rPr>
        <w:t xml:space="preserve"> (NACOR)</w:t>
      </w:r>
      <w:r>
        <w:rPr>
          <w:rFonts w:ascii="Times New Roman" w:hAnsi="Times New Roman"/>
        </w:rPr>
        <w:t>, developed and maintained by the Anesthesia Quality Institute of the ASA, was recently designated by the Centers for Medicare and Medicaid Services as a Qualified Clinical Data Registry (QCDR).  We are among the first 40 registries to be so designated.</w:t>
      </w:r>
    </w:p>
    <w:p w:rsidR="00992BB5" w:rsidRDefault="00992BB5" w:rsidP="00CA7BEC">
      <w:pPr>
        <w:rPr>
          <w:rFonts w:ascii="Times New Roman" w:hAnsi="Times New Roman"/>
        </w:rPr>
      </w:pPr>
    </w:p>
    <w:p w:rsidR="00992BB5" w:rsidRDefault="00992BB5" w:rsidP="00CA7BEC">
      <w:pPr>
        <w:rPr>
          <w:rFonts w:ascii="Times New Roman" w:hAnsi="Times New Roman"/>
        </w:rPr>
      </w:pPr>
      <w:r>
        <w:rPr>
          <w:rFonts w:ascii="Times New Roman" w:hAnsi="Times New Roman"/>
        </w:rPr>
        <w:t xml:space="preserve">The function and certification of QCDRs was established by the most recent CMS Final Rule (late 2013); QCDRs also figure prominently in drafts of SGR reform legislation. QCDRs are the answer from CMS to the proliferation of requirements for physician performance reporting under the Physician Quality Reporting System, Meaningful Use, and Value-Based Purchasing.  The goal of the QCDR program is to move responsibility for </w:t>
      </w:r>
      <w:r w:rsidR="00656267">
        <w:rPr>
          <w:rFonts w:ascii="Times New Roman" w:hAnsi="Times New Roman"/>
        </w:rPr>
        <w:t xml:space="preserve">collecting data on physician performance from CMS itself to certified professional society registries.  The registry will be responsible for establishing performance measures, collecting data from providers, scoring performance, and reporting the final results to CMS.  </w:t>
      </w:r>
    </w:p>
    <w:p w:rsidR="00656267" w:rsidRDefault="00656267" w:rsidP="00CA7BEC">
      <w:pPr>
        <w:rPr>
          <w:rFonts w:ascii="Times New Roman" w:hAnsi="Times New Roman"/>
        </w:rPr>
      </w:pPr>
    </w:p>
    <w:p w:rsidR="00656267" w:rsidRDefault="00656267" w:rsidP="00CA7BEC">
      <w:pPr>
        <w:rPr>
          <w:rFonts w:ascii="Times New Roman" w:hAnsi="Times New Roman"/>
        </w:rPr>
      </w:pPr>
      <w:r>
        <w:rPr>
          <w:rFonts w:ascii="Times New Roman" w:hAnsi="Times New Roman"/>
        </w:rPr>
        <w:t xml:space="preserve">To be certified, a QCDR must </w:t>
      </w:r>
      <w:r w:rsidR="00B95A52">
        <w:rPr>
          <w:rFonts w:ascii="Times New Roman" w:hAnsi="Times New Roman"/>
        </w:rPr>
        <w:t>have experience in</w:t>
      </w:r>
      <w:r>
        <w:rPr>
          <w:rFonts w:ascii="Times New Roman" w:hAnsi="Times New Roman"/>
        </w:rPr>
        <w:t xml:space="preserve"> collecting performance data from multiple physicians in multiple different locations and practices, </w:t>
      </w:r>
      <w:r w:rsidR="00B95A52">
        <w:rPr>
          <w:rFonts w:ascii="Times New Roman" w:hAnsi="Times New Roman"/>
        </w:rPr>
        <w:t xml:space="preserve">must </w:t>
      </w:r>
      <w:r>
        <w:rPr>
          <w:rFonts w:ascii="Times New Roman" w:hAnsi="Times New Roman"/>
        </w:rPr>
        <w:t xml:space="preserve">already </w:t>
      </w:r>
      <w:r w:rsidR="00B95A52">
        <w:rPr>
          <w:rFonts w:ascii="Times New Roman" w:hAnsi="Times New Roman"/>
        </w:rPr>
        <w:t xml:space="preserve">be </w:t>
      </w:r>
      <w:r>
        <w:rPr>
          <w:rFonts w:ascii="Times New Roman" w:hAnsi="Times New Roman"/>
        </w:rPr>
        <w:t xml:space="preserve">providing participants with risk-adjusted benchmarking information for quality management, and must have appropriate safeguards in place for secure handling of protected healthcare information.  </w:t>
      </w:r>
      <w:r w:rsidR="00B95A52">
        <w:rPr>
          <w:rFonts w:ascii="Times New Roman" w:hAnsi="Times New Roman"/>
        </w:rPr>
        <w:t>NACOR</w:t>
      </w:r>
      <w:r w:rsidR="000E4200">
        <w:rPr>
          <w:rFonts w:ascii="Times New Roman" w:hAnsi="Times New Roman"/>
        </w:rPr>
        <w:t xml:space="preserve"> met all of these requirements as a CMS-certified registry for reporting PQRS measures.  </w:t>
      </w:r>
      <w:r w:rsidR="00B95A52">
        <w:rPr>
          <w:rFonts w:ascii="Times New Roman" w:hAnsi="Times New Roman"/>
        </w:rPr>
        <w:t xml:space="preserve">Providers must document at least 9 measures (with at least one outcome) from at least 3 performance domains in order to qualify for future incentive payments, and at least 3 measures to avoid short-term penalties. </w:t>
      </w:r>
    </w:p>
    <w:p w:rsidR="000E4200" w:rsidRDefault="000E4200" w:rsidP="00CA7BEC">
      <w:pPr>
        <w:rPr>
          <w:rFonts w:ascii="Times New Roman" w:hAnsi="Times New Roman"/>
        </w:rPr>
      </w:pPr>
    </w:p>
    <w:p w:rsidR="000E4200" w:rsidRDefault="000E4200" w:rsidP="00CA7BEC">
      <w:pPr>
        <w:rPr>
          <w:rFonts w:ascii="Times New Roman" w:hAnsi="Times New Roman"/>
        </w:rPr>
      </w:pPr>
      <w:r>
        <w:rPr>
          <w:rFonts w:ascii="Times New Roman" w:hAnsi="Times New Roman"/>
        </w:rPr>
        <w:t>The most important aspect of QCDR</w:t>
      </w:r>
      <w:r w:rsidR="00B95A52">
        <w:rPr>
          <w:rFonts w:ascii="Times New Roman" w:hAnsi="Times New Roman"/>
        </w:rPr>
        <w:t xml:space="preserve"> certification is that AQI was encouraged to nominate specialty-specific </w:t>
      </w:r>
      <w:r>
        <w:rPr>
          <w:rFonts w:ascii="Times New Roman" w:hAnsi="Times New Roman"/>
        </w:rPr>
        <w:t xml:space="preserve">measures for performance reporting.  Our approved measures for 2014 include our specialty’s previously approved 4 PQRS measures, 4 new PQRS measures, and 11 new measures not previously part of any </w:t>
      </w:r>
      <w:r w:rsidR="00B95A52">
        <w:rPr>
          <w:rFonts w:ascii="Times New Roman" w:hAnsi="Times New Roman"/>
        </w:rPr>
        <w:t xml:space="preserve">public </w:t>
      </w:r>
      <w:r>
        <w:rPr>
          <w:rFonts w:ascii="Times New Roman" w:hAnsi="Times New Roman"/>
        </w:rPr>
        <w:t xml:space="preserve">reporting system.  Complete details on these measures may be found on the AQI website at: </w:t>
      </w:r>
      <w:hyperlink r:id="rId6" w:history="1">
        <w:r w:rsidR="00B95A52" w:rsidRPr="009D6850">
          <w:rPr>
            <w:rStyle w:val="Hyperlink"/>
            <w:rFonts w:ascii="Times New Roman" w:hAnsi="Times New Roman"/>
          </w:rPr>
          <w:t>http://www.aqihq.org/PQRSReporting.aspx</w:t>
        </w:r>
      </w:hyperlink>
      <w:r w:rsidR="00B95A52">
        <w:rPr>
          <w:rFonts w:ascii="Times New Roman" w:hAnsi="Times New Roman"/>
        </w:rPr>
        <w:t xml:space="preserve"> </w:t>
      </w:r>
    </w:p>
    <w:p w:rsidR="00B95A52" w:rsidRDefault="00B95A52" w:rsidP="00CA7BEC">
      <w:pPr>
        <w:rPr>
          <w:rFonts w:ascii="Times New Roman" w:hAnsi="Times New Roman"/>
        </w:rPr>
      </w:pPr>
    </w:p>
    <w:p w:rsidR="00B95A52" w:rsidRDefault="00B95A52" w:rsidP="00CA7BEC">
      <w:pPr>
        <w:rPr>
          <w:rFonts w:ascii="Times New Roman" w:hAnsi="Times New Roman"/>
        </w:rPr>
      </w:pPr>
      <w:r>
        <w:rPr>
          <w:rFonts w:ascii="Times New Roman" w:hAnsi="Times New Roman"/>
        </w:rPr>
        <w:t>These measures have been developed through the work of the ASA Committee on Performance and Outcome Measures and the ASA Department of Quality and Regulatory Affairs.  AQI will be developing methodology for collecting performance data on these measures from diverse practice environments, and will be learning from the process as we implement it. From both our perspective and that of CMS, 2014 is a pilot year for this program.  We will have the opportunity to add new measures, subtract non-functional ones and otherwise modify this effort in 2015.</w:t>
      </w:r>
    </w:p>
    <w:p w:rsidR="00B95A52" w:rsidRDefault="00B95A52" w:rsidP="00CA7BEC">
      <w:pPr>
        <w:rPr>
          <w:rFonts w:ascii="Times New Roman" w:hAnsi="Times New Roman"/>
        </w:rPr>
      </w:pPr>
    </w:p>
    <w:p w:rsidR="00B95A52" w:rsidRDefault="00B95A52" w:rsidP="00CA7BEC">
      <w:pPr>
        <w:rPr>
          <w:rFonts w:ascii="Times New Roman" w:hAnsi="Times New Roman"/>
        </w:rPr>
      </w:pPr>
      <w:r>
        <w:rPr>
          <w:rFonts w:ascii="Times New Roman" w:hAnsi="Times New Roman"/>
        </w:rPr>
        <w:t xml:space="preserve">Practices wishing to report practitioner performance through the QCDR mechanism for 2014 must self-nominate by July 1 and must be participating in NACOR.  AQI anticipates no additional charge for this service for ASA members in 2014, but reserves the right to charge additional fees for non-members wishing to report through this mechanism.  </w:t>
      </w:r>
    </w:p>
    <w:p w:rsidR="00656267" w:rsidRPr="00CF6703" w:rsidRDefault="00656267" w:rsidP="00CA7BEC">
      <w:pPr>
        <w:rPr>
          <w:rFonts w:ascii="Times New Roman" w:hAnsi="Times New Roman"/>
        </w:rPr>
      </w:pPr>
    </w:p>
    <w:sectPr w:rsidR="00656267" w:rsidRPr="00CF6703" w:rsidSect="0034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EDE"/>
    <w:multiLevelType w:val="hybridMultilevel"/>
    <w:tmpl w:val="A6DA88A6"/>
    <w:lvl w:ilvl="0" w:tplc="C79434A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52499"/>
    <w:multiLevelType w:val="hybridMultilevel"/>
    <w:tmpl w:val="80247184"/>
    <w:lvl w:ilvl="0" w:tplc="31D418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D272C"/>
    <w:multiLevelType w:val="hybridMultilevel"/>
    <w:tmpl w:val="3D681090"/>
    <w:lvl w:ilvl="0" w:tplc="3DE4CF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FE116C"/>
    <w:multiLevelType w:val="hybridMultilevel"/>
    <w:tmpl w:val="F53A4DE2"/>
    <w:lvl w:ilvl="0" w:tplc="87EE2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B1E37"/>
    <w:multiLevelType w:val="hybridMultilevel"/>
    <w:tmpl w:val="BE1A717E"/>
    <w:lvl w:ilvl="0" w:tplc="EFC28444">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E223B7"/>
    <w:multiLevelType w:val="multilevel"/>
    <w:tmpl w:val="C284C522"/>
    <w:lvl w:ilvl="0">
      <w:start w:val="30"/>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B37204C"/>
    <w:multiLevelType w:val="multilevel"/>
    <w:tmpl w:val="67C42E34"/>
    <w:lvl w:ilvl="0">
      <w:start w:val="25"/>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E16E9A"/>
    <w:multiLevelType w:val="hybridMultilevel"/>
    <w:tmpl w:val="B28E94A4"/>
    <w:lvl w:ilvl="0" w:tplc="4BBE1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57C3"/>
    <w:multiLevelType w:val="hybridMultilevel"/>
    <w:tmpl w:val="E9E4855A"/>
    <w:lvl w:ilvl="0" w:tplc="EF72A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F4037"/>
    <w:multiLevelType w:val="hybridMultilevel"/>
    <w:tmpl w:val="25580B10"/>
    <w:lvl w:ilvl="0" w:tplc="64E04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D0628"/>
    <w:multiLevelType w:val="hybridMultilevel"/>
    <w:tmpl w:val="81D67AEE"/>
    <w:lvl w:ilvl="0" w:tplc="5BF2D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F2EEA"/>
    <w:multiLevelType w:val="multilevel"/>
    <w:tmpl w:val="24EE438A"/>
    <w:lvl w:ilvl="0">
      <w:start w:val="2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2"/>
  </w:num>
  <w:num w:numId="4">
    <w:abstractNumId w:val="9"/>
  </w:num>
  <w:num w:numId="5">
    <w:abstractNumId w:val="6"/>
  </w:num>
  <w:num w:numId="6">
    <w:abstractNumId w:val="3"/>
  </w:num>
  <w:num w:numId="7">
    <w:abstractNumId w:val="1"/>
  </w:num>
  <w:num w:numId="8">
    <w:abstractNumId w:val="5"/>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6E"/>
    <w:rsid w:val="000C7C32"/>
    <w:rsid w:val="000E4200"/>
    <w:rsid w:val="000E5FB7"/>
    <w:rsid w:val="001818ED"/>
    <w:rsid w:val="001B6ACC"/>
    <w:rsid w:val="00272F19"/>
    <w:rsid w:val="00281325"/>
    <w:rsid w:val="00347850"/>
    <w:rsid w:val="003515AB"/>
    <w:rsid w:val="003568D7"/>
    <w:rsid w:val="003F017D"/>
    <w:rsid w:val="00465BEE"/>
    <w:rsid w:val="00470D4D"/>
    <w:rsid w:val="004A6071"/>
    <w:rsid w:val="004E5169"/>
    <w:rsid w:val="00545A74"/>
    <w:rsid w:val="0059093A"/>
    <w:rsid w:val="005E0ADA"/>
    <w:rsid w:val="00656267"/>
    <w:rsid w:val="006859B9"/>
    <w:rsid w:val="006F0AC9"/>
    <w:rsid w:val="00770022"/>
    <w:rsid w:val="00896834"/>
    <w:rsid w:val="008B5DED"/>
    <w:rsid w:val="008E6C1D"/>
    <w:rsid w:val="008F50BA"/>
    <w:rsid w:val="00900A79"/>
    <w:rsid w:val="00942D87"/>
    <w:rsid w:val="00947F96"/>
    <w:rsid w:val="00992BB5"/>
    <w:rsid w:val="009C6A79"/>
    <w:rsid w:val="00A03C9E"/>
    <w:rsid w:val="00A25E46"/>
    <w:rsid w:val="00A446A7"/>
    <w:rsid w:val="00A974A9"/>
    <w:rsid w:val="00B540BF"/>
    <w:rsid w:val="00B82505"/>
    <w:rsid w:val="00B94380"/>
    <w:rsid w:val="00B95A52"/>
    <w:rsid w:val="00BA431A"/>
    <w:rsid w:val="00BF277E"/>
    <w:rsid w:val="00C07D52"/>
    <w:rsid w:val="00C10F6E"/>
    <w:rsid w:val="00C11319"/>
    <w:rsid w:val="00C81736"/>
    <w:rsid w:val="00CA7BEC"/>
    <w:rsid w:val="00CC758C"/>
    <w:rsid w:val="00CD5665"/>
    <w:rsid w:val="00CF6703"/>
    <w:rsid w:val="00D00519"/>
    <w:rsid w:val="00D1123F"/>
    <w:rsid w:val="00D35A06"/>
    <w:rsid w:val="00D6726D"/>
    <w:rsid w:val="00D82930"/>
    <w:rsid w:val="00DF0867"/>
    <w:rsid w:val="00EC5D1B"/>
    <w:rsid w:val="00EF036B"/>
    <w:rsid w:val="00F26ABB"/>
    <w:rsid w:val="00F31CBD"/>
    <w:rsid w:val="00F8122E"/>
    <w:rsid w:val="00FA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CC"/>
    <w:pPr>
      <w:spacing w:after="0" w:line="240" w:lineRule="auto"/>
    </w:pPr>
    <w:rPr>
      <w:sz w:val="24"/>
      <w:szCs w:val="24"/>
    </w:rPr>
  </w:style>
  <w:style w:type="paragraph" w:styleId="Heading1">
    <w:name w:val="heading 1"/>
    <w:basedOn w:val="Normal"/>
    <w:next w:val="Normal"/>
    <w:link w:val="Heading1Char"/>
    <w:uiPriority w:val="9"/>
    <w:qFormat/>
    <w:rsid w:val="001B6A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6A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6A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6A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6A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A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6ACC"/>
    <w:pPr>
      <w:spacing w:before="240" w:after="60"/>
      <w:outlineLvl w:val="6"/>
    </w:pPr>
  </w:style>
  <w:style w:type="paragraph" w:styleId="Heading8">
    <w:name w:val="heading 8"/>
    <w:basedOn w:val="Normal"/>
    <w:next w:val="Normal"/>
    <w:link w:val="Heading8Char"/>
    <w:uiPriority w:val="9"/>
    <w:semiHidden/>
    <w:unhideWhenUsed/>
    <w:qFormat/>
    <w:rsid w:val="001B6ACC"/>
    <w:pPr>
      <w:spacing w:before="240" w:after="60"/>
      <w:outlineLvl w:val="7"/>
    </w:pPr>
    <w:rPr>
      <w:i/>
      <w:iCs/>
    </w:rPr>
  </w:style>
  <w:style w:type="paragraph" w:styleId="Heading9">
    <w:name w:val="heading 9"/>
    <w:basedOn w:val="Normal"/>
    <w:next w:val="Normal"/>
    <w:link w:val="Heading9Char"/>
    <w:uiPriority w:val="9"/>
    <w:semiHidden/>
    <w:unhideWhenUsed/>
    <w:qFormat/>
    <w:rsid w:val="001B6A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6A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6A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6ACC"/>
    <w:rPr>
      <w:b/>
      <w:bCs/>
      <w:sz w:val="28"/>
      <w:szCs w:val="28"/>
    </w:rPr>
  </w:style>
  <w:style w:type="character" w:customStyle="1" w:styleId="Heading5Char">
    <w:name w:val="Heading 5 Char"/>
    <w:basedOn w:val="DefaultParagraphFont"/>
    <w:link w:val="Heading5"/>
    <w:uiPriority w:val="9"/>
    <w:semiHidden/>
    <w:rsid w:val="001B6ACC"/>
    <w:rPr>
      <w:b/>
      <w:bCs/>
      <w:i/>
      <w:iCs/>
      <w:sz w:val="26"/>
      <w:szCs w:val="26"/>
    </w:rPr>
  </w:style>
  <w:style w:type="character" w:customStyle="1" w:styleId="Heading6Char">
    <w:name w:val="Heading 6 Char"/>
    <w:basedOn w:val="DefaultParagraphFont"/>
    <w:link w:val="Heading6"/>
    <w:uiPriority w:val="9"/>
    <w:semiHidden/>
    <w:rsid w:val="001B6ACC"/>
    <w:rPr>
      <w:b/>
      <w:bCs/>
    </w:rPr>
  </w:style>
  <w:style w:type="character" w:customStyle="1" w:styleId="Heading7Char">
    <w:name w:val="Heading 7 Char"/>
    <w:basedOn w:val="DefaultParagraphFont"/>
    <w:link w:val="Heading7"/>
    <w:uiPriority w:val="9"/>
    <w:semiHidden/>
    <w:rsid w:val="001B6ACC"/>
    <w:rPr>
      <w:sz w:val="24"/>
      <w:szCs w:val="24"/>
    </w:rPr>
  </w:style>
  <w:style w:type="character" w:customStyle="1" w:styleId="Heading8Char">
    <w:name w:val="Heading 8 Char"/>
    <w:basedOn w:val="DefaultParagraphFont"/>
    <w:link w:val="Heading8"/>
    <w:uiPriority w:val="9"/>
    <w:semiHidden/>
    <w:rsid w:val="001B6ACC"/>
    <w:rPr>
      <w:i/>
      <w:iCs/>
      <w:sz w:val="24"/>
      <w:szCs w:val="24"/>
    </w:rPr>
  </w:style>
  <w:style w:type="character" w:customStyle="1" w:styleId="Heading9Char">
    <w:name w:val="Heading 9 Char"/>
    <w:basedOn w:val="DefaultParagraphFont"/>
    <w:link w:val="Heading9"/>
    <w:uiPriority w:val="9"/>
    <w:semiHidden/>
    <w:rsid w:val="001B6ACC"/>
    <w:rPr>
      <w:rFonts w:asciiTheme="majorHAnsi" w:eastAsiaTheme="majorEastAsia" w:hAnsiTheme="majorHAnsi"/>
    </w:rPr>
  </w:style>
  <w:style w:type="paragraph" w:styleId="Title">
    <w:name w:val="Title"/>
    <w:basedOn w:val="Normal"/>
    <w:next w:val="Normal"/>
    <w:link w:val="TitleChar"/>
    <w:uiPriority w:val="10"/>
    <w:qFormat/>
    <w:rsid w:val="001B6A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6A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6A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6ACC"/>
    <w:rPr>
      <w:rFonts w:asciiTheme="majorHAnsi" w:eastAsiaTheme="majorEastAsia" w:hAnsiTheme="majorHAnsi"/>
      <w:sz w:val="24"/>
      <w:szCs w:val="24"/>
    </w:rPr>
  </w:style>
  <w:style w:type="character" w:styleId="Strong">
    <w:name w:val="Strong"/>
    <w:basedOn w:val="DefaultParagraphFont"/>
    <w:uiPriority w:val="22"/>
    <w:qFormat/>
    <w:rsid w:val="001B6ACC"/>
    <w:rPr>
      <w:b/>
      <w:bCs/>
    </w:rPr>
  </w:style>
  <w:style w:type="character" w:styleId="Emphasis">
    <w:name w:val="Emphasis"/>
    <w:basedOn w:val="DefaultParagraphFont"/>
    <w:uiPriority w:val="20"/>
    <w:qFormat/>
    <w:rsid w:val="001B6ACC"/>
    <w:rPr>
      <w:rFonts w:asciiTheme="minorHAnsi" w:hAnsiTheme="minorHAnsi"/>
      <w:b/>
      <w:i/>
      <w:iCs/>
    </w:rPr>
  </w:style>
  <w:style w:type="paragraph" w:styleId="NoSpacing">
    <w:name w:val="No Spacing"/>
    <w:basedOn w:val="Normal"/>
    <w:uiPriority w:val="1"/>
    <w:qFormat/>
    <w:rsid w:val="001B6ACC"/>
    <w:rPr>
      <w:szCs w:val="32"/>
    </w:rPr>
  </w:style>
  <w:style w:type="paragraph" w:styleId="ListParagraph">
    <w:name w:val="List Paragraph"/>
    <w:basedOn w:val="Normal"/>
    <w:uiPriority w:val="34"/>
    <w:qFormat/>
    <w:rsid w:val="001B6ACC"/>
    <w:pPr>
      <w:ind w:left="720"/>
      <w:contextualSpacing/>
    </w:pPr>
  </w:style>
  <w:style w:type="paragraph" w:styleId="Quote">
    <w:name w:val="Quote"/>
    <w:basedOn w:val="Normal"/>
    <w:next w:val="Normal"/>
    <w:link w:val="QuoteChar"/>
    <w:uiPriority w:val="29"/>
    <w:qFormat/>
    <w:rsid w:val="001B6ACC"/>
    <w:rPr>
      <w:i/>
    </w:rPr>
  </w:style>
  <w:style w:type="character" w:customStyle="1" w:styleId="QuoteChar">
    <w:name w:val="Quote Char"/>
    <w:basedOn w:val="DefaultParagraphFont"/>
    <w:link w:val="Quote"/>
    <w:uiPriority w:val="29"/>
    <w:rsid w:val="001B6ACC"/>
    <w:rPr>
      <w:i/>
      <w:sz w:val="24"/>
      <w:szCs w:val="24"/>
    </w:rPr>
  </w:style>
  <w:style w:type="paragraph" w:styleId="IntenseQuote">
    <w:name w:val="Intense Quote"/>
    <w:basedOn w:val="Normal"/>
    <w:next w:val="Normal"/>
    <w:link w:val="IntenseQuoteChar"/>
    <w:uiPriority w:val="30"/>
    <w:qFormat/>
    <w:rsid w:val="001B6ACC"/>
    <w:pPr>
      <w:ind w:left="720" w:right="720"/>
    </w:pPr>
    <w:rPr>
      <w:b/>
      <w:i/>
      <w:szCs w:val="22"/>
    </w:rPr>
  </w:style>
  <w:style w:type="character" w:customStyle="1" w:styleId="IntenseQuoteChar">
    <w:name w:val="Intense Quote Char"/>
    <w:basedOn w:val="DefaultParagraphFont"/>
    <w:link w:val="IntenseQuote"/>
    <w:uiPriority w:val="30"/>
    <w:rsid w:val="001B6ACC"/>
    <w:rPr>
      <w:b/>
      <w:i/>
      <w:sz w:val="24"/>
    </w:rPr>
  </w:style>
  <w:style w:type="character" w:styleId="SubtleEmphasis">
    <w:name w:val="Subtle Emphasis"/>
    <w:uiPriority w:val="19"/>
    <w:qFormat/>
    <w:rsid w:val="001B6ACC"/>
    <w:rPr>
      <w:i/>
      <w:color w:val="5A5A5A" w:themeColor="text1" w:themeTint="A5"/>
    </w:rPr>
  </w:style>
  <w:style w:type="character" w:styleId="IntenseEmphasis">
    <w:name w:val="Intense Emphasis"/>
    <w:basedOn w:val="DefaultParagraphFont"/>
    <w:uiPriority w:val="21"/>
    <w:qFormat/>
    <w:rsid w:val="001B6ACC"/>
    <w:rPr>
      <w:b/>
      <w:i/>
      <w:sz w:val="24"/>
      <w:szCs w:val="24"/>
      <w:u w:val="single"/>
    </w:rPr>
  </w:style>
  <w:style w:type="character" w:styleId="SubtleReference">
    <w:name w:val="Subtle Reference"/>
    <w:basedOn w:val="DefaultParagraphFont"/>
    <w:uiPriority w:val="31"/>
    <w:qFormat/>
    <w:rsid w:val="001B6ACC"/>
    <w:rPr>
      <w:sz w:val="24"/>
      <w:szCs w:val="24"/>
      <w:u w:val="single"/>
    </w:rPr>
  </w:style>
  <w:style w:type="character" w:styleId="IntenseReference">
    <w:name w:val="Intense Reference"/>
    <w:basedOn w:val="DefaultParagraphFont"/>
    <w:uiPriority w:val="32"/>
    <w:qFormat/>
    <w:rsid w:val="001B6ACC"/>
    <w:rPr>
      <w:b/>
      <w:sz w:val="24"/>
      <w:u w:val="single"/>
    </w:rPr>
  </w:style>
  <w:style w:type="character" w:styleId="BookTitle">
    <w:name w:val="Book Title"/>
    <w:basedOn w:val="DefaultParagraphFont"/>
    <w:uiPriority w:val="33"/>
    <w:qFormat/>
    <w:rsid w:val="001B6A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6ACC"/>
    <w:pPr>
      <w:outlineLvl w:val="9"/>
    </w:pPr>
  </w:style>
  <w:style w:type="character" w:styleId="Hyperlink">
    <w:name w:val="Hyperlink"/>
    <w:basedOn w:val="DefaultParagraphFont"/>
    <w:uiPriority w:val="99"/>
    <w:unhideWhenUsed/>
    <w:rsid w:val="00B95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CC"/>
    <w:pPr>
      <w:spacing w:after="0" w:line="240" w:lineRule="auto"/>
    </w:pPr>
    <w:rPr>
      <w:sz w:val="24"/>
      <w:szCs w:val="24"/>
    </w:rPr>
  </w:style>
  <w:style w:type="paragraph" w:styleId="Heading1">
    <w:name w:val="heading 1"/>
    <w:basedOn w:val="Normal"/>
    <w:next w:val="Normal"/>
    <w:link w:val="Heading1Char"/>
    <w:uiPriority w:val="9"/>
    <w:qFormat/>
    <w:rsid w:val="001B6A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6A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6A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6A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6A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A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6ACC"/>
    <w:pPr>
      <w:spacing w:before="240" w:after="60"/>
      <w:outlineLvl w:val="6"/>
    </w:pPr>
  </w:style>
  <w:style w:type="paragraph" w:styleId="Heading8">
    <w:name w:val="heading 8"/>
    <w:basedOn w:val="Normal"/>
    <w:next w:val="Normal"/>
    <w:link w:val="Heading8Char"/>
    <w:uiPriority w:val="9"/>
    <w:semiHidden/>
    <w:unhideWhenUsed/>
    <w:qFormat/>
    <w:rsid w:val="001B6ACC"/>
    <w:pPr>
      <w:spacing w:before="240" w:after="60"/>
      <w:outlineLvl w:val="7"/>
    </w:pPr>
    <w:rPr>
      <w:i/>
      <w:iCs/>
    </w:rPr>
  </w:style>
  <w:style w:type="paragraph" w:styleId="Heading9">
    <w:name w:val="heading 9"/>
    <w:basedOn w:val="Normal"/>
    <w:next w:val="Normal"/>
    <w:link w:val="Heading9Char"/>
    <w:uiPriority w:val="9"/>
    <w:semiHidden/>
    <w:unhideWhenUsed/>
    <w:qFormat/>
    <w:rsid w:val="001B6A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6A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6A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6ACC"/>
    <w:rPr>
      <w:b/>
      <w:bCs/>
      <w:sz w:val="28"/>
      <w:szCs w:val="28"/>
    </w:rPr>
  </w:style>
  <w:style w:type="character" w:customStyle="1" w:styleId="Heading5Char">
    <w:name w:val="Heading 5 Char"/>
    <w:basedOn w:val="DefaultParagraphFont"/>
    <w:link w:val="Heading5"/>
    <w:uiPriority w:val="9"/>
    <w:semiHidden/>
    <w:rsid w:val="001B6ACC"/>
    <w:rPr>
      <w:b/>
      <w:bCs/>
      <w:i/>
      <w:iCs/>
      <w:sz w:val="26"/>
      <w:szCs w:val="26"/>
    </w:rPr>
  </w:style>
  <w:style w:type="character" w:customStyle="1" w:styleId="Heading6Char">
    <w:name w:val="Heading 6 Char"/>
    <w:basedOn w:val="DefaultParagraphFont"/>
    <w:link w:val="Heading6"/>
    <w:uiPriority w:val="9"/>
    <w:semiHidden/>
    <w:rsid w:val="001B6ACC"/>
    <w:rPr>
      <w:b/>
      <w:bCs/>
    </w:rPr>
  </w:style>
  <w:style w:type="character" w:customStyle="1" w:styleId="Heading7Char">
    <w:name w:val="Heading 7 Char"/>
    <w:basedOn w:val="DefaultParagraphFont"/>
    <w:link w:val="Heading7"/>
    <w:uiPriority w:val="9"/>
    <w:semiHidden/>
    <w:rsid w:val="001B6ACC"/>
    <w:rPr>
      <w:sz w:val="24"/>
      <w:szCs w:val="24"/>
    </w:rPr>
  </w:style>
  <w:style w:type="character" w:customStyle="1" w:styleId="Heading8Char">
    <w:name w:val="Heading 8 Char"/>
    <w:basedOn w:val="DefaultParagraphFont"/>
    <w:link w:val="Heading8"/>
    <w:uiPriority w:val="9"/>
    <w:semiHidden/>
    <w:rsid w:val="001B6ACC"/>
    <w:rPr>
      <w:i/>
      <w:iCs/>
      <w:sz w:val="24"/>
      <w:szCs w:val="24"/>
    </w:rPr>
  </w:style>
  <w:style w:type="character" w:customStyle="1" w:styleId="Heading9Char">
    <w:name w:val="Heading 9 Char"/>
    <w:basedOn w:val="DefaultParagraphFont"/>
    <w:link w:val="Heading9"/>
    <w:uiPriority w:val="9"/>
    <w:semiHidden/>
    <w:rsid w:val="001B6ACC"/>
    <w:rPr>
      <w:rFonts w:asciiTheme="majorHAnsi" w:eastAsiaTheme="majorEastAsia" w:hAnsiTheme="majorHAnsi"/>
    </w:rPr>
  </w:style>
  <w:style w:type="paragraph" w:styleId="Title">
    <w:name w:val="Title"/>
    <w:basedOn w:val="Normal"/>
    <w:next w:val="Normal"/>
    <w:link w:val="TitleChar"/>
    <w:uiPriority w:val="10"/>
    <w:qFormat/>
    <w:rsid w:val="001B6A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6A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6A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6ACC"/>
    <w:rPr>
      <w:rFonts w:asciiTheme="majorHAnsi" w:eastAsiaTheme="majorEastAsia" w:hAnsiTheme="majorHAnsi"/>
      <w:sz w:val="24"/>
      <w:szCs w:val="24"/>
    </w:rPr>
  </w:style>
  <w:style w:type="character" w:styleId="Strong">
    <w:name w:val="Strong"/>
    <w:basedOn w:val="DefaultParagraphFont"/>
    <w:uiPriority w:val="22"/>
    <w:qFormat/>
    <w:rsid w:val="001B6ACC"/>
    <w:rPr>
      <w:b/>
      <w:bCs/>
    </w:rPr>
  </w:style>
  <w:style w:type="character" w:styleId="Emphasis">
    <w:name w:val="Emphasis"/>
    <w:basedOn w:val="DefaultParagraphFont"/>
    <w:uiPriority w:val="20"/>
    <w:qFormat/>
    <w:rsid w:val="001B6ACC"/>
    <w:rPr>
      <w:rFonts w:asciiTheme="minorHAnsi" w:hAnsiTheme="minorHAnsi"/>
      <w:b/>
      <w:i/>
      <w:iCs/>
    </w:rPr>
  </w:style>
  <w:style w:type="paragraph" w:styleId="NoSpacing">
    <w:name w:val="No Spacing"/>
    <w:basedOn w:val="Normal"/>
    <w:uiPriority w:val="1"/>
    <w:qFormat/>
    <w:rsid w:val="001B6ACC"/>
    <w:rPr>
      <w:szCs w:val="32"/>
    </w:rPr>
  </w:style>
  <w:style w:type="paragraph" w:styleId="ListParagraph">
    <w:name w:val="List Paragraph"/>
    <w:basedOn w:val="Normal"/>
    <w:uiPriority w:val="34"/>
    <w:qFormat/>
    <w:rsid w:val="001B6ACC"/>
    <w:pPr>
      <w:ind w:left="720"/>
      <w:contextualSpacing/>
    </w:pPr>
  </w:style>
  <w:style w:type="paragraph" w:styleId="Quote">
    <w:name w:val="Quote"/>
    <w:basedOn w:val="Normal"/>
    <w:next w:val="Normal"/>
    <w:link w:val="QuoteChar"/>
    <w:uiPriority w:val="29"/>
    <w:qFormat/>
    <w:rsid w:val="001B6ACC"/>
    <w:rPr>
      <w:i/>
    </w:rPr>
  </w:style>
  <w:style w:type="character" w:customStyle="1" w:styleId="QuoteChar">
    <w:name w:val="Quote Char"/>
    <w:basedOn w:val="DefaultParagraphFont"/>
    <w:link w:val="Quote"/>
    <w:uiPriority w:val="29"/>
    <w:rsid w:val="001B6ACC"/>
    <w:rPr>
      <w:i/>
      <w:sz w:val="24"/>
      <w:szCs w:val="24"/>
    </w:rPr>
  </w:style>
  <w:style w:type="paragraph" w:styleId="IntenseQuote">
    <w:name w:val="Intense Quote"/>
    <w:basedOn w:val="Normal"/>
    <w:next w:val="Normal"/>
    <w:link w:val="IntenseQuoteChar"/>
    <w:uiPriority w:val="30"/>
    <w:qFormat/>
    <w:rsid w:val="001B6ACC"/>
    <w:pPr>
      <w:ind w:left="720" w:right="720"/>
    </w:pPr>
    <w:rPr>
      <w:b/>
      <w:i/>
      <w:szCs w:val="22"/>
    </w:rPr>
  </w:style>
  <w:style w:type="character" w:customStyle="1" w:styleId="IntenseQuoteChar">
    <w:name w:val="Intense Quote Char"/>
    <w:basedOn w:val="DefaultParagraphFont"/>
    <w:link w:val="IntenseQuote"/>
    <w:uiPriority w:val="30"/>
    <w:rsid w:val="001B6ACC"/>
    <w:rPr>
      <w:b/>
      <w:i/>
      <w:sz w:val="24"/>
    </w:rPr>
  </w:style>
  <w:style w:type="character" w:styleId="SubtleEmphasis">
    <w:name w:val="Subtle Emphasis"/>
    <w:uiPriority w:val="19"/>
    <w:qFormat/>
    <w:rsid w:val="001B6ACC"/>
    <w:rPr>
      <w:i/>
      <w:color w:val="5A5A5A" w:themeColor="text1" w:themeTint="A5"/>
    </w:rPr>
  </w:style>
  <w:style w:type="character" w:styleId="IntenseEmphasis">
    <w:name w:val="Intense Emphasis"/>
    <w:basedOn w:val="DefaultParagraphFont"/>
    <w:uiPriority w:val="21"/>
    <w:qFormat/>
    <w:rsid w:val="001B6ACC"/>
    <w:rPr>
      <w:b/>
      <w:i/>
      <w:sz w:val="24"/>
      <w:szCs w:val="24"/>
      <w:u w:val="single"/>
    </w:rPr>
  </w:style>
  <w:style w:type="character" w:styleId="SubtleReference">
    <w:name w:val="Subtle Reference"/>
    <w:basedOn w:val="DefaultParagraphFont"/>
    <w:uiPriority w:val="31"/>
    <w:qFormat/>
    <w:rsid w:val="001B6ACC"/>
    <w:rPr>
      <w:sz w:val="24"/>
      <w:szCs w:val="24"/>
      <w:u w:val="single"/>
    </w:rPr>
  </w:style>
  <w:style w:type="character" w:styleId="IntenseReference">
    <w:name w:val="Intense Reference"/>
    <w:basedOn w:val="DefaultParagraphFont"/>
    <w:uiPriority w:val="32"/>
    <w:qFormat/>
    <w:rsid w:val="001B6ACC"/>
    <w:rPr>
      <w:b/>
      <w:sz w:val="24"/>
      <w:u w:val="single"/>
    </w:rPr>
  </w:style>
  <w:style w:type="character" w:styleId="BookTitle">
    <w:name w:val="Book Title"/>
    <w:basedOn w:val="DefaultParagraphFont"/>
    <w:uiPriority w:val="33"/>
    <w:qFormat/>
    <w:rsid w:val="001B6A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6ACC"/>
    <w:pPr>
      <w:outlineLvl w:val="9"/>
    </w:pPr>
  </w:style>
  <w:style w:type="character" w:styleId="Hyperlink">
    <w:name w:val="Hyperlink"/>
    <w:basedOn w:val="DefaultParagraphFont"/>
    <w:uiPriority w:val="99"/>
    <w:unhideWhenUsed/>
    <w:rsid w:val="00B95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ihq.org/PQRSReporting.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Ashley Jones</cp:lastModifiedBy>
  <cp:revision>2</cp:revision>
  <dcterms:created xsi:type="dcterms:W3CDTF">2014-05-05T18:27:00Z</dcterms:created>
  <dcterms:modified xsi:type="dcterms:W3CDTF">2014-05-05T18:27:00Z</dcterms:modified>
</cp:coreProperties>
</file>